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география России</w:t>
            </w:r>
          </w:p>
          <w:p>
            <w:pPr>
              <w:jc w:val="center"/>
              <w:spacing w:after="0" w:line="240" w:lineRule="auto"/>
              <w:rPr>
                <w:sz w:val="32"/>
                <w:szCs w:val="32"/>
              </w:rPr>
            </w:pPr>
            <w:r>
              <w:rPr>
                <w:rFonts w:ascii="Times New Roman" w:hAnsi="Times New Roman" w:cs="Times New Roman"/>
                <w:color w:val="#000000"/>
                <w:sz w:val="32"/>
                <w:szCs w:val="32"/>
              </w:rPr>
              <w:t> К.М.06.08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география России»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К.М.06.08 «Физическая география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география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702.6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традиций мира, основных философских, религиозных и этических учений</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К.М.06.08 «Физическая география России»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География почв с основами почвоведения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Гидрология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ОПК-4,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Географическое положение и его влияние на формирование природных условий и социально- экономическое развитие страны. Общая характеристика природы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Географическое положение и его влияние на формирование природных условий и социально- экономическое развитие страны. Общая характеристика природы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географических исследований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Физико-географическая характеристика морей, омывающих территорию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Географическое положение и его влияние на формирование природных условий и социально- экономическое развитие страны. Общая характеристика природы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географических исследований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Географическое положение и его влияние на формирование природных условий и социально- экономическое развитие страны. Общая характеристика природы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географических исследований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Систематический обзор природы России: рельеф и геологическое строение.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Систематический обзор природы России: рельеф и геологическое строение.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Климат: климатические пояса и типы климатов. Климатическое районирование. Внутренние воды.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Региональный обзор: характеристика физико- географических стран в зональном и региональном. Регионы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Физико-географическое районирование территории России. Факторы формирования и дифференциации современных ландшафтов.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Региональный обзор: характеристика физико- географических стран в зональном и региональном. Регионы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Физико-географическое районирование территории России. Факторы формирования и дифференциации современных ландшафтов.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2715.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Географическое положение и его влияние на формирование природных условий и</w:t>
            </w:r>
          </w:p>
        </w:tc>
      </w:tr>
      <w:tr>
        <w:trPr>
          <w:trHeight w:hRule="exact" w:val="288.4139"/>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страны. Общая характеристика природы России.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России на карте мира. Территория и акватория России. Соседи России. Сухопутные, водные, морские и воздушные границы. Часовые пояса. Крайние точки.</w:t>
            </w:r>
          </w:p>
          <w:p>
            <w:pPr>
              <w:jc w:val="both"/>
              <w:spacing w:after="0" w:line="240" w:lineRule="auto"/>
              <w:rPr>
                <w:sz w:val="24"/>
                <w:szCs w:val="24"/>
              </w:rPr>
            </w:pPr>
            <w:r>
              <w:rPr>
                <w:rFonts w:ascii="Times New Roman" w:hAnsi="Times New Roman" w:cs="Times New Roman"/>
                <w:color w:val="#000000"/>
                <w:sz w:val="24"/>
                <w:szCs w:val="24"/>
              </w:rPr>
              <w:t> Основные понятия: часовые пояса, поясное время, декретное время, летнее и зимнее время, Российский сектор Арктики, государственные границы.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географических исследований России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Открытие и освоение русскими землепроходцами Европейского Севера, Западной и Восточной Сибири, Дальнего Востока. Мангазея. Остроги. Камчатские экспедиции. Исследования Северного Ледовитого океана, Северный морской путь. Исследования Русского географического общества.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Физико-географическая характеристика морей, омывающих территорию России.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Моря, окружающие территорию России. Своеобразие морей России их органический мир и природно-хозяйственное значение.</w:t>
            </w:r>
          </w:p>
          <w:p>
            <w:pPr>
              <w:jc w:val="both"/>
              <w:spacing w:after="0" w:line="240" w:lineRule="auto"/>
              <w:rPr>
                <w:sz w:val="24"/>
                <w:szCs w:val="24"/>
              </w:rPr>
            </w:pPr>
            <w:r>
              <w:rPr>
                <w:rFonts w:ascii="Times New Roman" w:hAnsi="Times New Roman" w:cs="Times New Roman"/>
                <w:color w:val="#000000"/>
                <w:sz w:val="24"/>
                <w:szCs w:val="24"/>
              </w:rPr>
              <w:t> Воды суши, их виды. Реки России. Главные речные системы. Распределение рек по бассейнам океанов. Питание, режим, расход, годовой сток рек, ледовый режим. Роль рек в освоении территории России. Важнейшие озера, их происхождение. Искусственные водоемы. Болота. Подземные воды. Ледники. Многолетняя мерзлота.</w:t>
            </w:r>
          </w:p>
          <w:p>
            <w:pPr>
              <w:jc w:val="both"/>
              <w:spacing w:after="0" w:line="240" w:lineRule="auto"/>
              <w:rPr>
                <w:sz w:val="24"/>
                <w:szCs w:val="24"/>
              </w:rPr>
            </w:pPr>
            <w:r>
              <w:rPr>
                <w:rFonts w:ascii="Times New Roman" w:hAnsi="Times New Roman" w:cs="Times New Roman"/>
                <w:color w:val="#000000"/>
                <w:sz w:val="24"/>
                <w:szCs w:val="24"/>
              </w:rPr>
              <w:t> Особая роль внутренних вод в природе и хозяйстве. Водные ресурсы, неравномерность их распределения. Мелиорация. Опасные явления, связанные с водами (паводки, наводнения, лавины и др.), их предупреждение.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Систематический обзор природы России: рельеф и геологическое строение.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Шкала геологического времени. Геологическое летоисчисление. Особенности геологического строения. Крупные тектонические формы. Главные черты рельефа России, их связь со строением литосферы. Размещение крупных форм рельефа на территории России. Формирование рельефа под воздействием внутренних и внешних сил. Движения земной коры. Районы современного горообразования, землетрясений и вулканизма. Великое оледенение.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Климат: климатические пояса и типы климатов. Климатическое районирование. Внутренние воды.</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климата России. Климатообразующие факторы, климатические пояса и типы климатов России. Солнечная радиация и радиационный баланс. Закономерности распределения тепла и влаги: средние температуры января и июля, осадки, испарение, испаряемость, коэффициент увлажнения.</w:t>
            </w:r>
          </w:p>
          <w:p>
            <w:pPr>
              <w:jc w:val="both"/>
              <w:spacing w:after="0" w:line="240" w:lineRule="auto"/>
              <w:rPr>
                <w:sz w:val="24"/>
                <w:szCs w:val="24"/>
              </w:rPr>
            </w:pPr>
            <w:r>
              <w:rPr>
                <w:rFonts w:ascii="Times New Roman" w:hAnsi="Times New Roman" w:cs="Times New Roman"/>
                <w:color w:val="#000000"/>
                <w:sz w:val="24"/>
                <w:szCs w:val="24"/>
              </w:rPr>
              <w:t> Погода. Типы воздушных масс, циркуляция атмосферы (атмосферные фронты, циклоны и антициклоны). Прогнозы погоды. Использование аэрокосмических методов изучения климатических явлений.</w:t>
            </w:r>
          </w:p>
          <w:p>
            <w:pPr>
              <w:jc w:val="both"/>
              <w:spacing w:after="0" w:line="240" w:lineRule="auto"/>
              <w:rPr>
                <w:sz w:val="24"/>
                <w:szCs w:val="24"/>
              </w:rPr>
            </w:pPr>
            <w:r>
              <w:rPr>
                <w:rFonts w:ascii="Times New Roman" w:hAnsi="Times New Roman" w:cs="Times New Roman"/>
                <w:color w:val="#000000"/>
                <w:sz w:val="24"/>
                <w:szCs w:val="24"/>
              </w:rPr>
              <w:t> Климат и погода, и их влияние на хозяйственную деятельность людей. Понятие об агроклиматических ресурсах. Опасные и неблагоприятные явления погоды. Изменение климата под влиянием естественных и антропогенных факторов.</w:t>
            </w:r>
          </w:p>
          <w:p>
            <w:pPr>
              <w:jc w:val="both"/>
              <w:spacing w:after="0" w:line="240" w:lineRule="auto"/>
              <w:rPr>
                <w:sz w:val="24"/>
                <w:szCs w:val="24"/>
              </w:rPr>
            </w:pPr>
            <w:r>
              <w:rPr>
                <w:rFonts w:ascii="Times New Roman" w:hAnsi="Times New Roman" w:cs="Times New Roman"/>
                <w:color w:val="#000000"/>
                <w:sz w:val="24"/>
                <w:szCs w:val="24"/>
              </w:rPr>
              <w:t> Климат и человек. Влияние климата на быт человека, его жилище, одежду, способы передвижения, здоровье. Опасные климатические явления. Агроклиматическая карта.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Региональный обзор: характеристика физико-географических стран в зональном и региональном. Регионы России.</w:t>
            </w:r>
          </w:p>
        </w:tc>
      </w:tr>
      <w:tr>
        <w:trPr>
          <w:trHeight w:hRule="exact" w:val="2371.9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Кавказ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 Урал – каменный пояс России. Освоение и изучение Урала. Пограничное положение Урала между европейской частью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Недостаточная геологическая изученность Урала. Особенности климата Урала. Урал – водораздел крупных рек.</w:t>
            </w:r>
          </w:p>
          <w:p>
            <w:pPr>
              <w:jc w:val="both"/>
              <w:spacing w:after="0" w:line="240" w:lineRule="auto"/>
              <w:rPr>
                <w:sz w:val="24"/>
                <w:szCs w:val="24"/>
              </w:rPr>
            </w:pPr>
            <w:r>
              <w:rPr>
                <w:rFonts w:ascii="Times New Roman" w:hAnsi="Times New Roman" w:cs="Times New Roman"/>
                <w:color w:val="#000000"/>
                <w:sz w:val="24"/>
                <w:szCs w:val="24"/>
              </w:rPr>
              <w:t> Зональная и высотная поясность. Почвенно-растительный покров и развитие сельского хозяйства. Антропогенные изменения природы Урала. Заповедники Урала. Западная Сибирь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её значение. Оценка природных условий для жизни и быта человека; трудность освоения природных богатств: суровая зима, многолетняя мерзлота, болота. Дальний Восток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Географическое положение и его влияние на формирование природных условий и социально-экономическое развитие страны. Общая характеристика природы России.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России на карте мира. Территория и акватория России. Соседи России. Сухопутные, водные, морские и воздушные границы. Часовые пояса. Крайние точки.</w:t>
            </w:r>
          </w:p>
          <w:p>
            <w:pPr>
              <w:jc w:val="both"/>
              <w:spacing w:after="0" w:line="240" w:lineRule="auto"/>
              <w:rPr>
                <w:sz w:val="24"/>
                <w:szCs w:val="24"/>
              </w:rPr>
            </w:pPr>
            <w:r>
              <w:rPr>
                <w:rFonts w:ascii="Times New Roman" w:hAnsi="Times New Roman" w:cs="Times New Roman"/>
                <w:color w:val="#000000"/>
                <w:sz w:val="24"/>
                <w:szCs w:val="24"/>
              </w:rPr>
              <w:t> Основные понятия: часовые пояса, поясное время, декретное время, летнее и зимнее время, Российский сектор Арктики, государственные границы.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географических исследований России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Открытие и освоение русскими землепроходцами Европейского Севера, Западной и Восточной Сибири, Дальнего Востока. Мангазея. Остроги. Камчатские экспедиции. Исследования Северного Ледовитого океана, Северный морской путь. Исследования Русского географического общества.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Физико-географическое районирование территории России. Факторы формирования и дифференциации современных ландшафтов.</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Природные комплексы и природно-территориальные комплексы. Взаимосвязь природных компонентов внутри комплекса. Природные компоненты и их зависимость от влияния человека. Природные комплексы разных уровней. Природная зона – как природный комплекс. Арктические пустыни. Тундры. Лесотундры. Тайга. Смешанные и широколиственные леса. Лесостепи. Степи. Полупустыни. Пустыни. Черноморское побережье Кавказа. Зональные и азональные природные комплексы. Высотная поясность. Ресурсы растительного и животного мира. Особо охраняемые территории. Физико- 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и ополья. Эрозионные равнины. Полезные ископаемые Русской равнины: железные и медно-никелевые руды Балтийского щита, КМА, Печорский каменноугольный бассейн, хибинские апатиты и др.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Региональный обзор: характеристика физико-географических стран в зональном и региональном. Регионы России.</w:t>
            </w:r>
          </w:p>
        </w:tc>
      </w:tr>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Кавказ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 Урал –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Недостаточная геологическая изученность Урала. Особенности климата Урала. Урал – водораздел крупных рек.</w:t>
            </w:r>
          </w:p>
          <w:p>
            <w:pPr>
              <w:jc w:val="both"/>
              <w:spacing w:after="0" w:line="240" w:lineRule="auto"/>
              <w:rPr>
                <w:sz w:val="24"/>
                <w:szCs w:val="24"/>
              </w:rPr>
            </w:pPr>
            <w:r>
              <w:rPr>
                <w:rFonts w:ascii="Times New Roman" w:hAnsi="Times New Roman" w:cs="Times New Roman"/>
                <w:color w:val="#000000"/>
                <w:sz w:val="24"/>
                <w:szCs w:val="24"/>
              </w:rPr>
              <w:t> Зональная и высотная поясность. Почвенно-растительный покров и развитие сельского хозяйства. Антропогенные изменения природы Урала. Заповедники Урала. Западная Сибирь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её значение. Оценка природных условий для жизни и быта человека; трудность освоения природных богатств: суровая зима, многолетняя мерзлота, болота. Дальний Восток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Географическое положение и его влияние на формирование природных условий и социально-экономическое развитие страны. Общая характеристика природы России.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России на карте мира. Территория и акватория России. Соседи России. Сухопутные, водные, морские и воздушные границы. Часовые пояса. Крайние точки.</w:t>
            </w:r>
          </w:p>
          <w:p>
            <w:pPr>
              <w:jc w:val="left"/>
              <w:spacing w:after="0" w:line="240" w:lineRule="auto"/>
              <w:rPr>
                <w:sz w:val="24"/>
                <w:szCs w:val="24"/>
              </w:rPr>
            </w:pPr>
            <w:r>
              <w:rPr>
                <w:rFonts w:ascii="Times New Roman" w:hAnsi="Times New Roman" w:cs="Times New Roman"/>
                <w:color w:val="#000000"/>
                <w:sz w:val="24"/>
                <w:szCs w:val="24"/>
              </w:rPr>
              <w:t> Основные понятия: часовые пояса, поясное время, декретное время, летнее и зимнее время, Российский сектор Арктики, государственные границы.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географических исследований России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Открытие и освоение русскими землепроходцами Европейского Севера, Западной и Восточной Сибири, Дальнего Востока. Мангазея. Остроги. Камчатские экспедиции. Исследования Северного Ледовитого океана, Северный морской путь. Исследования Русского географического общества.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Физико-географическое районирование территории России. Факторы формирования и дифференциации современных ландшафтов.</w:t>
            </w:r>
          </w:p>
        </w:tc>
      </w:tr>
      <w:tr>
        <w:trPr>
          <w:trHeight w:hRule="exact" w:val="21.31518"/>
        </w:trPr>
        <w:tc>
          <w:tcPr>
            <w:tcW w:w="9640" w:type="dxa"/>
          </w:tcPr>
          <w:p/>
        </w:tc>
      </w:tr>
      <w:tr>
        <w:trPr>
          <w:trHeight w:hRule="exact" w:val="2422.2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Природные комплексы и природно-территориальные комплексы. Взаимосвязь природных компонентов внутри комплекса. Природные компоненты и их зависимость от влияния человека. Природные комплексы разных уровней. Природная зона – как природный комплекс. Арктические пустыни. Тундры. Лесотундры. Тайга. Смешанные и широколиственные леса. Лесостепи. Степи. Полупустыни. Пустыни. Черноморское побережье Кавказа. Зональные и азональные природные комплексы. Высотная поясность. Ресурсы растительного и животного мира. Особо охраняемые территории. Физико- географическое положение территории. Древняя платформа. Чередование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возвышенностей и низменностей – характерная черта рельефа. Морено-ледниковый рельеф. Полесья и ополья. Эрозионные равнины. Полезные ископаемые Русской равнины: железные и медно-никелевые руды Балтийского щита, КМА, Печорский каменноугольный бассейн, хибинские апатиты и др.</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география России»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Калуцков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978-5-534-04930-5.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https://urait.ru/bcode/489288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Калуцков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978-5-534-05504-7.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(базовый</w:t>
            </w:r>
            <w:r>
              <w:rPr/>
              <w:t xml:space="preserve"> </w:t>
            </w:r>
            <w:r>
              <w:rPr>
                <w:rFonts w:ascii="Times New Roman" w:hAnsi="Times New Roman" w:cs="Times New Roman"/>
                <w:color w:val="#000000"/>
                <w:sz w:val="24"/>
                <w:szCs w:val="24"/>
              </w:rPr>
              <w:t>уровень).</w:t>
            </w:r>
            <w:r>
              <w:rPr/>
              <w:t xml:space="preserve"> </w:t>
            </w:r>
            <w:r>
              <w:rPr>
                <w:rFonts w:ascii="Times New Roman" w:hAnsi="Times New Roman" w:cs="Times New Roman"/>
                <w:color w:val="#000000"/>
                <w:sz w:val="24"/>
                <w:szCs w:val="24"/>
              </w:rPr>
              <w:t>10—11</w:t>
            </w:r>
            <w:r>
              <w:rPr/>
              <w:t xml:space="preserve"> </w:t>
            </w:r>
            <w:r>
              <w:rPr>
                <w:rFonts w:ascii="Times New Roman" w:hAnsi="Times New Roman" w:cs="Times New Roman"/>
                <w:color w:val="#000000"/>
                <w:sz w:val="24"/>
                <w:szCs w:val="24"/>
              </w:rPr>
              <w:t>классы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Калуцков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978-5-534-15627-0.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https://urait.ru/bcode/509239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https://urait.ru/bcode/476094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колонизацией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Любавский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978-5-534-15268-5.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https://urait.ru/bcode/488124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50.9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2023-2024_ФГОС3++2023_Бак-ОФО-ПО(ГО)(23)_plx_Физическая география России</dc:title>
  <dc:creator>FastReport.NET</dc:creator>
</cp:coreProperties>
</file>